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60" w:rsidRPr="00E80460" w:rsidRDefault="00E80460">
      <w:pPr>
        <w:spacing w:before="1"/>
        <w:rPr>
          <w:b/>
          <w:sz w:val="28"/>
        </w:rPr>
      </w:pPr>
      <w:r w:rsidRPr="00E80460">
        <w:rPr>
          <w:b/>
          <w:sz w:val="28"/>
        </w:rPr>
        <w:tab/>
      </w: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 w:rsidP="00E80460">
      <w:pPr>
        <w:spacing w:before="1"/>
        <w:jc w:val="center"/>
        <w:rPr>
          <w:b/>
          <w:sz w:val="28"/>
          <w:u w:val="single"/>
        </w:rPr>
      </w:pPr>
      <w:r w:rsidRPr="00E80460">
        <w:rPr>
          <w:b/>
          <w:sz w:val="28"/>
          <w:u w:val="single"/>
        </w:rPr>
        <w:t>LÜTFEN AŞAĞIDA YAZILI OLAN UYARI VE KURALLARI DİKKATE ALALIM.</w:t>
      </w: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E80460" w:rsidRPr="00E80460" w:rsidRDefault="00E80460">
      <w:pPr>
        <w:spacing w:before="1"/>
        <w:rPr>
          <w:b/>
          <w:sz w:val="28"/>
        </w:rPr>
      </w:pPr>
    </w:p>
    <w:p w:rsidR="00FE76E2" w:rsidRPr="00E80460" w:rsidRDefault="000E4BE4">
      <w:pPr>
        <w:pStyle w:val="ListeParagraf"/>
        <w:numPr>
          <w:ilvl w:val="0"/>
          <w:numId w:val="1"/>
        </w:numPr>
        <w:tabs>
          <w:tab w:val="left" w:pos="1116"/>
        </w:tabs>
        <w:ind w:right="2220"/>
        <w:rPr>
          <w:b/>
          <w:sz w:val="28"/>
          <w:szCs w:val="28"/>
        </w:rPr>
      </w:pPr>
      <w:r w:rsidRPr="00E80460">
        <w:rPr>
          <w:b/>
          <w:sz w:val="28"/>
          <w:szCs w:val="28"/>
        </w:rPr>
        <w:t xml:space="preserve">Öğrenciler, sınavda </w:t>
      </w:r>
      <w:r w:rsidRPr="00E80460">
        <w:rPr>
          <w:b/>
          <w:sz w:val="28"/>
          <w:szCs w:val="28"/>
          <w:u w:val="single"/>
        </w:rPr>
        <w:t>kimliklerini</w:t>
      </w:r>
      <w:r w:rsidRPr="00E80460">
        <w:rPr>
          <w:b/>
          <w:sz w:val="28"/>
          <w:szCs w:val="28"/>
        </w:rPr>
        <w:t xml:space="preserve"> yanlarında bulundurmak zorundadır ve</w:t>
      </w:r>
      <w:r w:rsidRPr="00E80460">
        <w:rPr>
          <w:b/>
          <w:sz w:val="28"/>
          <w:szCs w:val="28"/>
          <w:u w:val="single"/>
        </w:rPr>
        <w:t xml:space="preserve"> öğrenci kimliklerini</w:t>
      </w:r>
      <w:r w:rsidRPr="00E80460">
        <w:rPr>
          <w:b/>
          <w:sz w:val="28"/>
          <w:szCs w:val="28"/>
        </w:rPr>
        <w:t xml:space="preserve"> sıraların üstünde hazır</w:t>
      </w:r>
      <w:r w:rsidRPr="00E80460">
        <w:rPr>
          <w:b/>
          <w:spacing w:val="-1"/>
          <w:sz w:val="28"/>
          <w:szCs w:val="28"/>
        </w:rPr>
        <w:t xml:space="preserve"> </w:t>
      </w:r>
      <w:r w:rsidRPr="00E80460">
        <w:rPr>
          <w:b/>
          <w:sz w:val="28"/>
          <w:szCs w:val="28"/>
        </w:rPr>
        <w:t>bulundurmalıdır.</w:t>
      </w:r>
    </w:p>
    <w:p w:rsidR="00FE76E2" w:rsidRPr="00E80460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1"/>
        <w:rPr>
          <w:b/>
          <w:sz w:val="28"/>
          <w:szCs w:val="28"/>
        </w:rPr>
      </w:pPr>
      <w:r w:rsidRPr="00E80460">
        <w:rPr>
          <w:b/>
          <w:sz w:val="28"/>
          <w:szCs w:val="28"/>
        </w:rPr>
        <w:t>Sınav salonuna ders notları</w:t>
      </w:r>
      <w:r w:rsidRPr="00E80460">
        <w:rPr>
          <w:b/>
          <w:spacing w:val="1"/>
          <w:sz w:val="28"/>
          <w:szCs w:val="28"/>
          <w:u w:val="single"/>
        </w:rPr>
        <w:t xml:space="preserve"> </w:t>
      </w:r>
      <w:r w:rsidRPr="00E80460">
        <w:rPr>
          <w:b/>
          <w:sz w:val="28"/>
          <w:szCs w:val="28"/>
          <w:u w:val="single"/>
        </w:rPr>
        <w:t>alınmayacaktır</w:t>
      </w:r>
      <w:r w:rsidRPr="00E80460">
        <w:rPr>
          <w:b/>
          <w:sz w:val="28"/>
          <w:szCs w:val="28"/>
        </w:rPr>
        <w:t>.</w:t>
      </w:r>
    </w:p>
    <w:p w:rsidR="00FE76E2" w:rsidRPr="00E80460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2" w:line="207" w:lineRule="exact"/>
        <w:rPr>
          <w:b/>
          <w:sz w:val="28"/>
          <w:szCs w:val="28"/>
        </w:rPr>
      </w:pPr>
      <w:r w:rsidRPr="00E80460">
        <w:rPr>
          <w:b/>
          <w:sz w:val="28"/>
          <w:szCs w:val="28"/>
        </w:rPr>
        <w:t>Sınav ve yoklama kâğıtlarına isim ve numaralar</w:t>
      </w:r>
      <w:r w:rsidRPr="00E80460">
        <w:rPr>
          <w:b/>
          <w:sz w:val="28"/>
          <w:szCs w:val="28"/>
          <w:u w:val="single"/>
        </w:rPr>
        <w:t xml:space="preserve"> tükenmez kalemle</w:t>
      </w:r>
      <w:r w:rsidRPr="00E80460">
        <w:rPr>
          <w:b/>
          <w:spacing w:val="-5"/>
          <w:sz w:val="28"/>
          <w:szCs w:val="28"/>
        </w:rPr>
        <w:t xml:space="preserve"> </w:t>
      </w:r>
      <w:r w:rsidRPr="00E80460">
        <w:rPr>
          <w:b/>
          <w:sz w:val="28"/>
          <w:szCs w:val="28"/>
        </w:rPr>
        <w:t>yazılacaktır.</w:t>
      </w:r>
    </w:p>
    <w:p w:rsidR="00FE76E2" w:rsidRPr="00E80460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line="207" w:lineRule="exact"/>
        <w:rPr>
          <w:b/>
          <w:sz w:val="28"/>
          <w:szCs w:val="28"/>
        </w:rPr>
      </w:pPr>
      <w:r w:rsidRPr="00E80460">
        <w:rPr>
          <w:b/>
          <w:sz w:val="28"/>
          <w:szCs w:val="28"/>
        </w:rPr>
        <w:t>Sınav esnasında kalem, silgi vb. şeylerin alışverişi</w:t>
      </w:r>
      <w:r w:rsidRPr="00E80460">
        <w:rPr>
          <w:b/>
          <w:spacing w:val="-4"/>
          <w:sz w:val="28"/>
          <w:szCs w:val="28"/>
        </w:rPr>
        <w:t xml:space="preserve"> </w:t>
      </w:r>
      <w:r w:rsidRPr="00E80460">
        <w:rPr>
          <w:b/>
          <w:sz w:val="28"/>
          <w:szCs w:val="28"/>
        </w:rPr>
        <w:t>yasaktır.</w:t>
      </w:r>
    </w:p>
    <w:p w:rsidR="00FE76E2" w:rsidRPr="00E80460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14"/>
        <w:rPr>
          <w:b/>
          <w:sz w:val="28"/>
          <w:szCs w:val="28"/>
        </w:rPr>
      </w:pPr>
      <w:r w:rsidRPr="00E80460">
        <w:rPr>
          <w:b/>
          <w:sz w:val="28"/>
          <w:szCs w:val="28"/>
        </w:rPr>
        <w:t xml:space="preserve">Cep telefonları kesinlikle </w:t>
      </w:r>
      <w:r w:rsidRPr="00E80460">
        <w:rPr>
          <w:b/>
          <w:sz w:val="28"/>
          <w:szCs w:val="28"/>
          <w:u w:val="single"/>
        </w:rPr>
        <w:t>kapalı olmak</w:t>
      </w:r>
      <w:r w:rsidRPr="00E80460">
        <w:rPr>
          <w:b/>
          <w:spacing w:val="-6"/>
          <w:sz w:val="28"/>
          <w:szCs w:val="28"/>
          <w:u w:val="single"/>
        </w:rPr>
        <w:t xml:space="preserve"> </w:t>
      </w:r>
      <w:r w:rsidRPr="00E80460">
        <w:rPr>
          <w:b/>
          <w:sz w:val="28"/>
          <w:szCs w:val="28"/>
          <w:u w:val="single"/>
        </w:rPr>
        <w:t>zorundadır.</w:t>
      </w:r>
    </w:p>
    <w:p w:rsidR="00E80460" w:rsidRPr="00E80460" w:rsidRDefault="00A724D9">
      <w:pPr>
        <w:pStyle w:val="ListeParagraf"/>
        <w:numPr>
          <w:ilvl w:val="0"/>
          <w:numId w:val="1"/>
        </w:numPr>
        <w:tabs>
          <w:tab w:val="left" w:pos="1116"/>
        </w:tabs>
        <w:spacing w:before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Gözetmen hocaların ikaz ve talimatlarına mutlaka </w:t>
      </w:r>
      <w:r w:rsidRPr="00A724D9">
        <w:rPr>
          <w:b/>
          <w:sz w:val="28"/>
          <w:szCs w:val="28"/>
          <w:u w:val="single"/>
        </w:rPr>
        <w:t>uyulmalıdır.</w:t>
      </w: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spacing w:before="1"/>
        <w:rPr>
          <w:b/>
          <w:sz w:val="28"/>
        </w:rPr>
      </w:pPr>
      <w:r w:rsidRPr="00E80460">
        <w:rPr>
          <w:b/>
          <w:sz w:val="28"/>
        </w:rPr>
        <w:t>GÜZ DÖNEMİ FİNAL PROGRAMI AŞAĞIDA PAYLAŞILMIŞTIR, BAŞARILAR DİLERİZ.</w:t>
      </w:r>
    </w:p>
    <w:p w:rsidR="00E80460" w:rsidRPr="00E80460" w:rsidRDefault="00E80460" w:rsidP="00E80460">
      <w:pPr>
        <w:spacing w:before="1"/>
        <w:jc w:val="center"/>
        <w:rPr>
          <w:b/>
          <w:sz w:val="28"/>
        </w:rPr>
      </w:pPr>
      <w:r w:rsidRPr="00E80460">
        <w:rPr>
          <w:b/>
          <w:sz w:val="28"/>
        </w:rPr>
        <w:t>Türk Dili ve Edebiyatı Bölüm Başkanlığı</w:t>
      </w:r>
    </w:p>
    <w:p w:rsidR="00E80460" w:rsidRPr="00E80460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E80460">
        <w:rPr>
          <w:b/>
          <w:bCs/>
          <w:sz w:val="18"/>
        </w:rPr>
        <w:t>Prof. Dr. Yakup POYRAZ</w:t>
      </w: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E80460">
        <w:rPr>
          <w:b/>
          <w:bCs/>
          <w:sz w:val="18"/>
        </w:rPr>
        <w:t>KSÜ İNSAN VE TOPLUM BİLİMLERİ FAKÜLTESİ</w:t>
      </w:r>
    </w:p>
    <w:p w:rsidR="00E80460" w:rsidRPr="00E80460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E80460">
        <w:rPr>
          <w:b/>
          <w:bCs/>
          <w:sz w:val="18"/>
        </w:rPr>
        <w:t>TÜRK DİLİ VE EDEBİYATI BÖLÜMÜ</w:t>
      </w:r>
    </w:p>
    <w:p w:rsidR="00E80460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E80460">
        <w:rPr>
          <w:b/>
          <w:bCs/>
          <w:sz w:val="18"/>
        </w:rPr>
        <w:t>2022- 2023 ÖĞRETİM YILI GÜZ  YARIYILI I. ve II. ÖĞRETİM FİNAL PROGRAMI</w:t>
      </w:r>
      <w:r w:rsidR="00C552BF">
        <w:rPr>
          <w:b/>
          <w:bCs/>
          <w:sz w:val="18"/>
        </w:rPr>
        <w:t xml:space="preserve"> </w:t>
      </w:r>
      <w:bookmarkStart w:id="0" w:name="_GoBack"/>
      <w:bookmarkEnd w:id="0"/>
    </w:p>
    <w:p w:rsidR="00C46A26" w:rsidRPr="00E80460" w:rsidRDefault="00C46A26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</w:p>
    <w:p w:rsidR="00E80460" w:rsidRPr="00E80460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390"/>
        <w:gridCol w:w="1135"/>
        <w:gridCol w:w="990"/>
        <w:gridCol w:w="2019"/>
        <w:gridCol w:w="2126"/>
        <w:gridCol w:w="2694"/>
      </w:tblGrid>
      <w:tr w:rsidR="00E80460" w:rsidRPr="00E80460" w:rsidTr="00B2072E">
        <w:trPr>
          <w:trHeight w:val="234"/>
        </w:trPr>
        <w:tc>
          <w:tcPr>
            <w:tcW w:w="30" w:type="dxa"/>
            <w:tcBorders>
              <w:top w:val="nil"/>
              <w:left w:val="nil"/>
            </w:tcBorders>
          </w:tcPr>
          <w:p w:rsidR="00E80460" w:rsidRPr="00E80460" w:rsidRDefault="00E80460" w:rsidP="00B207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763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117" w:right="10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92" w:right="7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753" w:right="73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686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3"/>
              <w:ind w:left="480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Görevlileri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OZ101 Türk Dili (I.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ED-K1-12, ED-K2-2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Öğr. Gör. A. Özgen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OZ121 İngilizce I (I.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ED-K1-12, ED-K2-2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>Okt. K. Hasancaoğlu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b/>
                <w:sz w:val="14"/>
              </w:rPr>
            </w:pPr>
            <w:r w:rsidRPr="00E80460">
              <w:rPr>
                <w:b/>
                <w:sz w:val="14"/>
              </w:rPr>
              <w:t>OZ101 Türk Dili (II.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sz w:val="12"/>
              </w:rPr>
            </w:pPr>
            <w:r w:rsidRPr="00E80460">
              <w:rPr>
                <w:sz w:val="12"/>
              </w:rPr>
              <w:t xml:space="preserve">ED-K1-12, ED-K2-2 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Öğr. Gör. A. Özgen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 w:val="restart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I. SINIF</w:t>
            </w: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b/>
                <w:sz w:val="14"/>
              </w:rPr>
            </w:pPr>
            <w:r w:rsidRPr="00E80460">
              <w:rPr>
                <w:b/>
                <w:sz w:val="14"/>
              </w:rPr>
              <w:t>OZ121 İngilizce I (II.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ED-K1-12, ED-K2-2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>Öğr. Gör. N. Erdaş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119 Gün. Türk Edb.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M. F. Yanardağ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103 Edb. Bilgi ve Teorileri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4"/>
              <w:ind w:left="71"/>
              <w:rPr>
                <w:sz w:val="12"/>
              </w:rPr>
            </w:pPr>
            <w:r w:rsidRPr="00E80460">
              <w:rPr>
                <w:sz w:val="12"/>
              </w:rPr>
              <w:t xml:space="preserve">ED-K1-12, ED-K2-2, ED-K2-8 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L.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115 TT Ses Bilgisi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E. Kirik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46"/>
              <w:rPr>
                <w:sz w:val="14"/>
              </w:rPr>
            </w:pPr>
            <w:r w:rsidRPr="00E80460">
              <w:rPr>
                <w:sz w:val="14"/>
              </w:rPr>
              <w:t>EF 107 Temel Bilgi Teknolojisi Kul.</w:t>
            </w:r>
          </w:p>
          <w:p w:rsidR="00E80460" w:rsidRPr="00E80460" w:rsidRDefault="00E80460" w:rsidP="00B2072E">
            <w:pPr>
              <w:pStyle w:val="TableParagraph"/>
              <w:spacing w:before="46"/>
              <w:rPr>
                <w:b/>
                <w:sz w:val="14"/>
              </w:rPr>
            </w:pPr>
            <w:r w:rsidRPr="00E80460">
              <w:rPr>
                <w:b/>
                <w:sz w:val="14"/>
              </w:rPr>
              <w:t>(I. Öğretim ve II.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46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46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58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6"/>
              <w:ind w:left="73"/>
              <w:rPr>
                <w:sz w:val="14"/>
              </w:rPr>
            </w:pPr>
            <w:r w:rsidRPr="00E80460">
              <w:rPr>
                <w:sz w:val="14"/>
              </w:rPr>
              <w:t>Öğr. Gör. M. Örentaş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111 Türk Halk Edebiyatı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İ. Erşahin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22"/>
              <w:rPr>
                <w:sz w:val="14"/>
              </w:rPr>
            </w:pPr>
            <w:r w:rsidRPr="00E80460">
              <w:rPr>
                <w:sz w:val="14"/>
              </w:rPr>
              <w:t>TD 113 Tanzimat Devri Türk Edb.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22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22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31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22"/>
              <w:ind w:left="73"/>
              <w:rPr>
                <w:sz w:val="14"/>
              </w:rPr>
            </w:pPr>
            <w:r w:rsidRPr="00E80460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121 Osmanlı Türkçesi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rPr>
                <w:sz w:val="14"/>
              </w:rPr>
            </w:pPr>
            <w:r w:rsidRPr="00E80460">
              <w:rPr>
                <w:sz w:val="14"/>
              </w:rPr>
              <w:t xml:space="preserve">    17.01.2023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 xml:space="preserve">ED-K1-12, ED-K2-2, ED-K2-8 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A. Yenikale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107 Eski Türk Edebiyatı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18.01.2023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Arş. Gör. Dr. G.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01"/>
        </w:trPr>
        <w:tc>
          <w:tcPr>
            <w:tcW w:w="30" w:type="dxa"/>
            <w:tcBorders>
              <w:left w:val="nil"/>
            </w:tcBorders>
          </w:tcPr>
          <w:p w:rsidR="00E80460" w:rsidRPr="00E80460" w:rsidRDefault="00E80460" w:rsidP="00B207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763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117" w:right="10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92" w:right="7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753" w:right="73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686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9" w:line="172" w:lineRule="exact"/>
              <w:ind w:left="480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Görevlileri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221 Osmanlı Türkçesi III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K. Koç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OZ223 Atatürk İl. ve İnk. Tar. (I. Öğr.)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 xml:space="preserve">Öğr. Gör. A. Özkarcı 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OZ221 İngilizce III (I.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>Okt. K. Hasancaoğlu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b/>
                <w:sz w:val="14"/>
              </w:rPr>
            </w:pPr>
            <w:r w:rsidRPr="00E80460">
              <w:rPr>
                <w:b/>
                <w:sz w:val="14"/>
              </w:rPr>
              <w:t>OZ223 Atatürk İl. ve İnk. Tar.(II. Öğr.)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>Okt. A. Akyıldız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b/>
                <w:sz w:val="14"/>
              </w:rPr>
            </w:pPr>
            <w:r w:rsidRPr="00E80460">
              <w:rPr>
                <w:b/>
                <w:sz w:val="14"/>
              </w:rPr>
              <w:t>OZ221 İngilizce III (II. Öğretim)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E80460">
              <w:rPr>
                <w:sz w:val="12"/>
              </w:rPr>
              <w:t>Öğr.Gör Dr. Ö. F. Darende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253 Eski Türkçe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E. Kirik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207 Eski Türk Edeb. III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Arş. Gör. Dr. G.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251 Eski Anadolu Türkçesi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217 TT Biçim Bilgisi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17.01.2023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3"/>
              <w:rPr>
                <w:sz w:val="14"/>
              </w:rPr>
            </w:pPr>
            <w:r w:rsidRPr="00E80460">
              <w:rPr>
                <w:sz w:val="14"/>
              </w:rPr>
              <w:t>TD 219 Türk Halk Edb. III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A724D9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3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4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3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213 Serv. Fün. Edb.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22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22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15"/>
        </w:trPr>
        <w:tc>
          <w:tcPr>
            <w:tcW w:w="30" w:type="dxa"/>
            <w:tcBorders>
              <w:left w:val="nil"/>
            </w:tcBorders>
          </w:tcPr>
          <w:p w:rsidR="00E80460" w:rsidRPr="00E80460" w:rsidRDefault="00E80460" w:rsidP="00B207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763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117" w:right="10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92" w:right="7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753" w:right="73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686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13" w:line="182" w:lineRule="exact"/>
              <w:ind w:left="480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Görevlileri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353 Orta Türkçe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319 Milli Edebiyat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4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M. F. Yanardağ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381 Tanzimat Dön. Edebi Met.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367 Çocuk Edebiyatı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İ. Erşahin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363 Roman Sanatı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M. F. Yanardağ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365 Tasav. Türk Edeb.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L.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373 Klas. Osm. Türk. Met. Ok.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Prof. Dr. Y. Poyraz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307 Eski Türk Edebiyatı V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L.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371 Dil Bilimi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351 Türkçenin Söz Dizimi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17.01.2023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311 Türk Halk Edeb. V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18.01.2023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İ. Erşahin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385 Türkçenin Söz Varlığı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18.01.2023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369 Batı Edebiyatı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361 Türk Dili Tarihi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19 01.2023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E. Kirik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42"/>
        </w:trPr>
        <w:tc>
          <w:tcPr>
            <w:tcW w:w="30" w:type="dxa"/>
            <w:tcBorders>
              <w:left w:val="nil"/>
            </w:tcBorders>
          </w:tcPr>
          <w:p w:rsidR="00E80460" w:rsidRPr="00E80460" w:rsidRDefault="00E80460" w:rsidP="00B207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763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117" w:right="10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92" w:right="7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753" w:right="738"/>
              <w:jc w:val="center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686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:rsidR="00E80460" w:rsidRPr="00E80460" w:rsidRDefault="00E80460" w:rsidP="00B2072E">
            <w:pPr>
              <w:pStyle w:val="TableParagraph"/>
              <w:spacing w:before="28"/>
              <w:ind w:left="480"/>
              <w:rPr>
                <w:b/>
                <w:sz w:val="16"/>
              </w:rPr>
            </w:pPr>
            <w:r w:rsidRPr="00E80460">
              <w:rPr>
                <w:b/>
                <w:sz w:val="16"/>
              </w:rPr>
              <w:t>Sınav Görevlileri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411 Türk Halk Edebiyatı VII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09.01.2023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465 Halk Bilimi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10.01.2023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407 Çağatay Türkçesi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471 Anad. ve Rum. Ağız.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6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E. Kirik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451 Çağdaş Türk Lehçeleri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6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417 Eski Türk Edeb. VII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12.01.2023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Prof. Dr. Y. Poyraz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405 Cum. Devri Türk Edeb.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ED-K1-12, 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467 Mitoloji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6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İ. Erşahin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463 Eski Türk Edeb. Met.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16.01.2023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L. Alıcı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spacing w:before="34"/>
              <w:rPr>
                <w:sz w:val="14"/>
              </w:rPr>
            </w:pPr>
            <w:r w:rsidRPr="00E80460">
              <w:rPr>
                <w:sz w:val="14"/>
              </w:rPr>
              <w:t>TD 483 XIX. Yy. Türk Edeb. F. H.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17.01.2023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6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spacing w:before="34"/>
              <w:ind w:left="73"/>
              <w:rPr>
                <w:sz w:val="14"/>
              </w:rPr>
            </w:pPr>
            <w:r w:rsidRPr="00E80460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:rsidR="00E80460" w:rsidRPr="00E80460" w:rsidRDefault="00E80460" w:rsidP="00B2072E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461 Türk Edeb. Tiyatro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A724D9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Dr. Öğr. Üyesi M. F. Yanardağ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  <w:tr w:rsidR="00E80460" w:rsidRPr="00E80460" w:rsidTr="00B2072E">
        <w:trPr>
          <w:trHeight w:val="234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E80460" w:rsidRPr="00E80460" w:rsidRDefault="00E80460" w:rsidP="00B2072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E80460" w:rsidRPr="00E80460" w:rsidRDefault="00E80460" w:rsidP="00B2072E">
            <w:pPr>
              <w:pStyle w:val="TableParagraph"/>
              <w:rPr>
                <w:sz w:val="14"/>
              </w:rPr>
            </w:pPr>
            <w:r w:rsidRPr="00E80460">
              <w:rPr>
                <w:sz w:val="14"/>
              </w:rPr>
              <w:t>TD 477 Serv. Fün. Dön. Edeb. Met. I</w:t>
            </w:r>
          </w:p>
        </w:tc>
        <w:tc>
          <w:tcPr>
            <w:tcW w:w="1135" w:type="dxa"/>
            <w:shd w:val="clear" w:color="auto" w:fill="FFF1CC"/>
          </w:tcPr>
          <w:p w:rsidR="00E80460" w:rsidRPr="00E80460" w:rsidRDefault="00E80460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19 01.2023</w:t>
            </w:r>
          </w:p>
        </w:tc>
        <w:tc>
          <w:tcPr>
            <w:tcW w:w="990" w:type="dxa"/>
            <w:shd w:val="clear" w:color="auto" w:fill="E1EED9"/>
          </w:tcPr>
          <w:p w:rsidR="00E80460" w:rsidRPr="00E80460" w:rsidRDefault="00E80460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E80460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:rsidR="00E80460" w:rsidRPr="00E80460" w:rsidRDefault="00E80460" w:rsidP="00B2072E">
            <w:pPr>
              <w:pStyle w:val="TableParagraph"/>
              <w:spacing w:before="43"/>
              <w:ind w:left="71"/>
              <w:rPr>
                <w:sz w:val="12"/>
              </w:rPr>
            </w:pPr>
            <w:r w:rsidRPr="00E80460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:rsidR="00E80460" w:rsidRPr="00E80460" w:rsidRDefault="00E80460" w:rsidP="00B2072E">
            <w:pPr>
              <w:pStyle w:val="TableParagraph"/>
              <w:ind w:left="73"/>
              <w:rPr>
                <w:sz w:val="14"/>
              </w:rPr>
            </w:pPr>
            <w:r w:rsidRPr="00E80460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:rsidR="00E80460" w:rsidRPr="00E80460" w:rsidRDefault="00E80460" w:rsidP="00B2072E">
            <w:r w:rsidRPr="00E80460">
              <w:rPr>
                <w:sz w:val="14"/>
              </w:rPr>
              <w:t xml:space="preserve">Dersin Öğretim Üyesi ve Araştırma Görevlileri </w:t>
            </w:r>
          </w:p>
        </w:tc>
      </w:tr>
    </w:tbl>
    <w:p w:rsidR="00E80460" w:rsidRPr="00E80460" w:rsidRDefault="00E80460" w:rsidP="00E80460">
      <w:pPr>
        <w:pStyle w:val="ListeParagraf"/>
        <w:tabs>
          <w:tab w:val="left" w:pos="1116"/>
        </w:tabs>
        <w:spacing w:before="14"/>
        <w:jc w:val="center"/>
        <w:rPr>
          <w:b/>
          <w:sz w:val="18"/>
        </w:rPr>
      </w:pPr>
      <w:r w:rsidRPr="00E80460">
        <w:rPr>
          <w:b/>
          <w:sz w:val="18"/>
        </w:rPr>
        <w:t>Türk Dili ve Edebiyatı Bölüm Başkanlığı</w:t>
      </w:r>
    </w:p>
    <w:p w:rsidR="00E80460" w:rsidRPr="00E80460" w:rsidRDefault="00E80460" w:rsidP="00E80460">
      <w:pPr>
        <w:pStyle w:val="ListeParagraf"/>
        <w:jc w:val="center"/>
        <w:rPr>
          <w:b/>
          <w:bCs/>
          <w:sz w:val="18"/>
        </w:rPr>
      </w:pPr>
      <w:r w:rsidRPr="00E80460">
        <w:rPr>
          <w:b/>
          <w:bCs/>
          <w:sz w:val="18"/>
        </w:rPr>
        <w:t>Prof. Dr. Yakup POYRAZ</w:t>
      </w:r>
    </w:p>
    <w:p w:rsidR="00E80460" w:rsidRPr="00E80460" w:rsidRDefault="00E80460" w:rsidP="00E80460">
      <w:pPr>
        <w:pStyle w:val="ListeParagraf"/>
        <w:tabs>
          <w:tab w:val="left" w:pos="1116"/>
        </w:tabs>
        <w:spacing w:before="14"/>
        <w:ind w:firstLine="0"/>
        <w:rPr>
          <w:b/>
          <w:sz w:val="18"/>
        </w:rPr>
      </w:pPr>
    </w:p>
    <w:sectPr w:rsidR="00E80460" w:rsidRPr="00E80460">
      <w:type w:val="continuous"/>
      <w:pgSz w:w="11910" w:h="16840"/>
      <w:pgMar w:top="380" w:right="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560E"/>
    <w:multiLevelType w:val="hybridMultilevel"/>
    <w:tmpl w:val="47784FE4"/>
    <w:lvl w:ilvl="0" w:tplc="6C708752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81E433C">
      <w:numFmt w:val="bullet"/>
      <w:lvlText w:val="•"/>
      <w:lvlJc w:val="left"/>
      <w:pPr>
        <w:ind w:left="2194" w:hanging="284"/>
      </w:pPr>
      <w:rPr>
        <w:rFonts w:hint="default"/>
        <w:lang w:val="tr-TR" w:eastAsia="en-US" w:bidi="ar-SA"/>
      </w:rPr>
    </w:lvl>
    <w:lvl w:ilvl="2" w:tplc="B95EC3FA">
      <w:numFmt w:val="bullet"/>
      <w:lvlText w:val="•"/>
      <w:lvlJc w:val="left"/>
      <w:pPr>
        <w:ind w:left="3269" w:hanging="284"/>
      </w:pPr>
      <w:rPr>
        <w:rFonts w:hint="default"/>
        <w:lang w:val="tr-TR" w:eastAsia="en-US" w:bidi="ar-SA"/>
      </w:rPr>
    </w:lvl>
    <w:lvl w:ilvl="3" w:tplc="EEACEE20">
      <w:numFmt w:val="bullet"/>
      <w:lvlText w:val="•"/>
      <w:lvlJc w:val="left"/>
      <w:pPr>
        <w:ind w:left="4343" w:hanging="284"/>
      </w:pPr>
      <w:rPr>
        <w:rFonts w:hint="default"/>
        <w:lang w:val="tr-TR" w:eastAsia="en-US" w:bidi="ar-SA"/>
      </w:rPr>
    </w:lvl>
    <w:lvl w:ilvl="4" w:tplc="CADCFF8A">
      <w:numFmt w:val="bullet"/>
      <w:lvlText w:val="•"/>
      <w:lvlJc w:val="left"/>
      <w:pPr>
        <w:ind w:left="5418" w:hanging="284"/>
      </w:pPr>
      <w:rPr>
        <w:rFonts w:hint="default"/>
        <w:lang w:val="tr-TR" w:eastAsia="en-US" w:bidi="ar-SA"/>
      </w:rPr>
    </w:lvl>
    <w:lvl w:ilvl="5" w:tplc="106E8F0E">
      <w:numFmt w:val="bullet"/>
      <w:lvlText w:val="•"/>
      <w:lvlJc w:val="left"/>
      <w:pPr>
        <w:ind w:left="6493" w:hanging="284"/>
      </w:pPr>
      <w:rPr>
        <w:rFonts w:hint="default"/>
        <w:lang w:val="tr-TR" w:eastAsia="en-US" w:bidi="ar-SA"/>
      </w:rPr>
    </w:lvl>
    <w:lvl w:ilvl="6" w:tplc="A17EEC38">
      <w:numFmt w:val="bullet"/>
      <w:lvlText w:val="•"/>
      <w:lvlJc w:val="left"/>
      <w:pPr>
        <w:ind w:left="7567" w:hanging="284"/>
      </w:pPr>
      <w:rPr>
        <w:rFonts w:hint="default"/>
        <w:lang w:val="tr-TR" w:eastAsia="en-US" w:bidi="ar-SA"/>
      </w:rPr>
    </w:lvl>
    <w:lvl w:ilvl="7" w:tplc="E4D444A8">
      <w:numFmt w:val="bullet"/>
      <w:lvlText w:val="•"/>
      <w:lvlJc w:val="left"/>
      <w:pPr>
        <w:ind w:left="8642" w:hanging="284"/>
      </w:pPr>
      <w:rPr>
        <w:rFonts w:hint="default"/>
        <w:lang w:val="tr-TR" w:eastAsia="en-US" w:bidi="ar-SA"/>
      </w:rPr>
    </w:lvl>
    <w:lvl w:ilvl="8" w:tplc="69EA9E14">
      <w:numFmt w:val="bullet"/>
      <w:lvlText w:val="•"/>
      <w:lvlJc w:val="left"/>
      <w:pPr>
        <w:ind w:left="9717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E2"/>
    <w:rsid w:val="00005010"/>
    <w:rsid w:val="00007452"/>
    <w:rsid w:val="0002499F"/>
    <w:rsid w:val="000E4BE4"/>
    <w:rsid w:val="00132BD2"/>
    <w:rsid w:val="00153448"/>
    <w:rsid w:val="00187AD3"/>
    <w:rsid w:val="001B44FB"/>
    <w:rsid w:val="001E1E21"/>
    <w:rsid w:val="002A4FA6"/>
    <w:rsid w:val="00387E80"/>
    <w:rsid w:val="003C25F2"/>
    <w:rsid w:val="004728B1"/>
    <w:rsid w:val="004B20E3"/>
    <w:rsid w:val="004B2959"/>
    <w:rsid w:val="004E6433"/>
    <w:rsid w:val="004F00DC"/>
    <w:rsid w:val="004F50FC"/>
    <w:rsid w:val="00550C49"/>
    <w:rsid w:val="00563601"/>
    <w:rsid w:val="005975EC"/>
    <w:rsid w:val="005A16E5"/>
    <w:rsid w:val="005D490B"/>
    <w:rsid w:val="005D7D46"/>
    <w:rsid w:val="00623457"/>
    <w:rsid w:val="006A0318"/>
    <w:rsid w:val="006E4321"/>
    <w:rsid w:val="00761A23"/>
    <w:rsid w:val="007A2FDD"/>
    <w:rsid w:val="007A6B22"/>
    <w:rsid w:val="0091341D"/>
    <w:rsid w:val="00965996"/>
    <w:rsid w:val="009707F2"/>
    <w:rsid w:val="00970C04"/>
    <w:rsid w:val="009B378B"/>
    <w:rsid w:val="00A12D8F"/>
    <w:rsid w:val="00A34B16"/>
    <w:rsid w:val="00A6648E"/>
    <w:rsid w:val="00A724D9"/>
    <w:rsid w:val="00AD058B"/>
    <w:rsid w:val="00AE38C0"/>
    <w:rsid w:val="00B27361"/>
    <w:rsid w:val="00B302A8"/>
    <w:rsid w:val="00B40150"/>
    <w:rsid w:val="00BA6F26"/>
    <w:rsid w:val="00C41921"/>
    <w:rsid w:val="00C46A26"/>
    <w:rsid w:val="00C53259"/>
    <w:rsid w:val="00C552BF"/>
    <w:rsid w:val="00C71B9E"/>
    <w:rsid w:val="00CD605C"/>
    <w:rsid w:val="00D11043"/>
    <w:rsid w:val="00D13EE3"/>
    <w:rsid w:val="00D712E3"/>
    <w:rsid w:val="00D713A2"/>
    <w:rsid w:val="00E7071F"/>
    <w:rsid w:val="00E80460"/>
    <w:rsid w:val="00EC7C65"/>
    <w:rsid w:val="00FD69ED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9540"/>
  <w15:docId w15:val="{41867125-DE26-471A-A0C9-4980B1E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115" w:hanging="284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15" w:hanging="284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Kadir</cp:lastModifiedBy>
  <cp:revision>26</cp:revision>
  <dcterms:created xsi:type="dcterms:W3CDTF">2022-11-08T10:44:00Z</dcterms:created>
  <dcterms:modified xsi:type="dcterms:W3CDTF">2022-12-21T12:50:00Z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</Properties>
</file>